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9348B" w14:textId="77777777" w:rsidR="0084427C" w:rsidRDefault="000322DB">
      <w:pPr>
        <w:pStyle w:val="a4"/>
      </w:pPr>
      <w:r>
        <w:t>Отчет по лабораторной работе №5</w:t>
      </w:r>
    </w:p>
    <w:p w14:paraId="10816FDF" w14:textId="77777777" w:rsidR="0084427C" w:rsidRDefault="000322DB">
      <w:pPr>
        <w:pStyle w:val="a5"/>
      </w:pPr>
      <w:r>
        <w:t>Построение модели хищник-жертва</w:t>
      </w:r>
    </w:p>
    <w:p w14:paraId="50AD7A68" w14:textId="77777777" w:rsidR="0084427C" w:rsidRDefault="000322DB">
      <w:pPr>
        <w:pStyle w:val="Author"/>
      </w:pPr>
      <w:r>
        <w:t>Евсеева Дарья Олеговна</w:t>
      </w:r>
    </w:p>
    <w:p w14:paraId="2A3DB632" w14:textId="77777777" w:rsidR="0084427C" w:rsidRDefault="000322DB">
      <w:pPr>
        <w:pStyle w:val="a6"/>
      </w:pPr>
      <w:r>
        <w:t>10 марта, 2022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278789435"/>
        <w:docPartObj>
          <w:docPartGallery w:val="Table of Contents"/>
          <w:docPartUnique/>
        </w:docPartObj>
      </w:sdtPr>
      <w:sdtEndPr/>
      <w:sdtContent>
        <w:p w14:paraId="1C836632" w14:textId="77777777" w:rsidR="0084427C" w:rsidRDefault="000322DB">
          <w:pPr>
            <w:pStyle w:val="ae"/>
          </w:pPr>
          <w:r>
            <w:t>Содержание</w:t>
          </w:r>
        </w:p>
        <w:p w14:paraId="77F45152" w14:textId="77777777" w:rsidR="006F6E0D" w:rsidRDefault="000322DB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97896894" w:history="1">
            <w:r w:rsidR="006F6E0D" w:rsidRPr="006736CA">
              <w:rPr>
                <w:rStyle w:val="ad"/>
                <w:rFonts w:hint="eastAsia"/>
                <w:noProof/>
              </w:rPr>
              <w:t>Цель</w:t>
            </w:r>
            <w:r w:rsidR="006F6E0D" w:rsidRPr="006736CA">
              <w:rPr>
                <w:rStyle w:val="ad"/>
                <w:noProof/>
              </w:rPr>
              <w:t xml:space="preserve"> </w:t>
            </w:r>
            <w:r w:rsidR="006F6E0D" w:rsidRPr="006736CA">
              <w:rPr>
                <w:rStyle w:val="ad"/>
                <w:rFonts w:hint="eastAsia"/>
                <w:noProof/>
              </w:rPr>
              <w:t>работы</w:t>
            </w:r>
            <w:r w:rsidR="006F6E0D">
              <w:rPr>
                <w:noProof/>
                <w:webHidden/>
              </w:rPr>
              <w:tab/>
            </w:r>
            <w:r w:rsidR="006F6E0D">
              <w:rPr>
                <w:noProof/>
                <w:webHidden/>
              </w:rPr>
              <w:fldChar w:fldCharType="begin"/>
            </w:r>
            <w:r w:rsidR="006F6E0D">
              <w:rPr>
                <w:noProof/>
                <w:webHidden/>
              </w:rPr>
              <w:instrText xml:space="preserve"> PAGEREF _Toc97896894 \h </w:instrText>
            </w:r>
            <w:r w:rsidR="006F6E0D">
              <w:rPr>
                <w:noProof/>
                <w:webHidden/>
              </w:rPr>
            </w:r>
            <w:r w:rsidR="006F6E0D">
              <w:rPr>
                <w:noProof/>
                <w:webHidden/>
              </w:rPr>
              <w:fldChar w:fldCharType="separate"/>
            </w:r>
            <w:r w:rsidR="006F6E0D">
              <w:rPr>
                <w:noProof/>
                <w:webHidden/>
              </w:rPr>
              <w:t>1</w:t>
            </w:r>
            <w:r w:rsidR="006F6E0D">
              <w:rPr>
                <w:noProof/>
                <w:webHidden/>
              </w:rPr>
              <w:fldChar w:fldCharType="end"/>
            </w:r>
          </w:hyperlink>
        </w:p>
        <w:p w14:paraId="72E0A9BA" w14:textId="77777777" w:rsidR="006F6E0D" w:rsidRDefault="006F6E0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7896895" w:history="1">
            <w:r w:rsidRPr="006736CA">
              <w:rPr>
                <w:rStyle w:val="ad"/>
                <w:rFonts w:hint="eastAsia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C36FD" w14:textId="77777777" w:rsidR="006F6E0D" w:rsidRDefault="006F6E0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7896896" w:history="1">
            <w:r w:rsidRPr="006736CA">
              <w:rPr>
                <w:rStyle w:val="ad"/>
                <w:rFonts w:hint="eastAsia"/>
                <w:noProof/>
              </w:rPr>
              <w:t>Теоретическое</w:t>
            </w:r>
            <w:r w:rsidRPr="006736CA">
              <w:rPr>
                <w:rStyle w:val="ad"/>
                <w:noProof/>
              </w:rPr>
              <w:t xml:space="preserve"> </w:t>
            </w:r>
            <w:r w:rsidRPr="006736CA">
              <w:rPr>
                <w:rStyle w:val="ad"/>
                <w:rFonts w:hint="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64979" w14:textId="77777777" w:rsidR="006F6E0D" w:rsidRDefault="006F6E0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7896897" w:history="1">
            <w:r w:rsidRPr="006736CA">
              <w:rPr>
                <w:rStyle w:val="ad"/>
                <w:rFonts w:hint="eastAsia"/>
                <w:noProof/>
              </w:rPr>
              <w:t>Выполнение</w:t>
            </w:r>
            <w:r w:rsidRPr="006736CA">
              <w:rPr>
                <w:rStyle w:val="ad"/>
                <w:noProof/>
              </w:rPr>
              <w:t xml:space="preserve"> </w:t>
            </w:r>
            <w:r w:rsidRPr="006736CA">
              <w:rPr>
                <w:rStyle w:val="ad"/>
                <w:rFonts w:hint="eastAsia"/>
                <w:noProof/>
              </w:rPr>
              <w:t>лабораторной</w:t>
            </w:r>
            <w:r w:rsidRPr="006736CA">
              <w:rPr>
                <w:rStyle w:val="ad"/>
                <w:noProof/>
              </w:rPr>
              <w:t xml:space="preserve"> </w:t>
            </w:r>
            <w:r w:rsidRPr="006736CA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D7E52" w14:textId="77777777" w:rsidR="006F6E0D" w:rsidRDefault="006F6E0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7896898" w:history="1">
            <w:r w:rsidRPr="006736CA">
              <w:rPr>
                <w:rStyle w:val="ad"/>
                <w:noProof/>
              </w:rPr>
              <w:t xml:space="preserve">1. </w:t>
            </w:r>
            <w:r w:rsidRPr="006736CA">
              <w:rPr>
                <w:rStyle w:val="ad"/>
                <w:rFonts w:hint="eastAsia"/>
                <w:noProof/>
              </w:rPr>
              <w:t>Написание</w:t>
            </w:r>
            <w:r w:rsidRPr="006736CA">
              <w:rPr>
                <w:rStyle w:val="ad"/>
                <w:noProof/>
              </w:rPr>
              <w:t xml:space="preserve"> </w:t>
            </w:r>
            <w:r w:rsidRPr="006736CA">
              <w:rPr>
                <w:rStyle w:val="ad"/>
                <w:rFonts w:hint="eastAsia"/>
                <w:noProof/>
              </w:rPr>
              <w:t>заготовки</w:t>
            </w:r>
            <w:r w:rsidRPr="006736CA">
              <w:rPr>
                <w:rStyle w:val="ad"/>
                <w:noProof/>
              </w:rPr>
              <w:t xml:space="preserve"> </w:t>
            </w:r>
            <w:r w:rsidRPr="006736CA">
              <w:rPr>
                <w:rStyle w:val="ad"/>
                <w:rFonts w:hint="eastAsia"/>
                <w:noProof/>
              </w:rPr>
              <w:t>для</w:t>
            </w:r>
            <w:r w:rsidRPr="006736CA">
              <w:rPr>
                <w:rStyle w:val="ad"/>
                <w:noProof/>
              </w:rPr>
              <w:t xml:space="preserve"> </w:t>
            </w:r>
            <w:r w:rsidRPr="006736CA">
              <w:rPr>
                <w:rStyle w:val="ad"/>
                <w:rFonts w:hint="eastAsia"/>
                <w:noProof/>
              </w:rPr>
              <w:t>построения</w:t>
            </w:r>
            <w:r w:rsidRPr="006736CA">
              <w:rPr>
                <w:rStyle w:val="ad"/>
                <w:noProof/>
              </w:rPr>
              <w:t xml:space="preserve"> </w:t>
            </w:r>
            <w:r w:rsidRPr="006736CA">
              <w:rPr>
                <w:rStyle w:val="ad"/>
                <w:rFonts w:hint="eastAsia"/>
                <w:noProof/>
              </w:rPr>
              <w:t>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4080C" w14:textId="77777777" w:rsidR="006F6E0D" w:rsidRDefault="006F6E0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7896899" w:history="1">
            <w:r w:rsidRPr="006736CA">
              <w:rPr>
                <w:rStyle w:val="ad"/>
                <w:noProof/>
              </w:rPr>
              <w:t xml:space="preserve">2. </w:t>
            </w:r>
            <w:r w:rsidRPr="006736CA">
              <w:rPr>
                <w:rStyle w:val="ad"/>
                <w:rFonts w:hint="eastAsia"/>
                <w:noProof/>
              </w:rPr>
              <w:t>Построение</w:t>
            </w:r>
            <w:r w:rsidRPr="006736CA">
              <w:rPr>
                <w:rStyle w:val="ad"/>
                <w:noProof/>
              </w:rPr>
              <w:t xml:space="preserve"> </w:t>
            </w:r>
            <w:r w:rsidRPr="006736CA">
              <w:rPr>
                <w:rStyle w:val="ad"/>
                <w:rFonts w:hint="eastAsia"/>
                <w:noProof/>
              </w:rPr>
              <w:t>модели</w:t>
            </w:r>
            <w:r w:rsidRPr="006736CA">
              <w:rPr>
                <w:rStyle w:val="ad"/>
                <w:noProof/>
              </w:rPr>
              <w:t xml:space="preserve"> “</w:t>
            </w:r>
            <w:r w:rsidRPr="006736CA">
              <w:rPr>
                <w:rStyle w:val="ad"/>
                <w:rFonts w:hint="eastAsia"/>
                <w:noProof/>
              </w:rPr>
              <w:t>хищник</w:t>
            </w:r>
            <w:r w:rsidRPr="006736CA">
              <w:rPr>
                <w:rStyle w:val="ad"/>
                <w:noProof/>
              </w:rPr>
              <w:t>-</w:t>
            </w:r>
            <w:r w:rsidRPr="006736CA">
              <w:rPr>
                <w:rStyle w:val="ad"/>
                <w:rFonts w:hint="eastAsia"/>
                <w:noProof/>
              </w:rPr>
              <w:t>жертва”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5A2BB" w14:textId="77777777" w:rsidR="006F6E0D" w:rsidRDefault="006F6E0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7896900" w:history="1">
            <w:r w:rsidRPr="006736CA">
              <w:rPr>
                <w:rStyle w:val="ad"/>
                <w:noProof/>
              </w:rPr>
              <w:t xml:space="preserve">3. </w:t>
            </w:r>
            <w:r w:rsidRPr="006736CA">
              <w:rPr>
                <w:rStyle w:val="ad"/>
                <w:rFonts w:hint="eastAsia"/>
                <w:noProof/>
              </w:rPr>
              <w:t>Нахождение</w:t>
            </w:r>
            <w:r w:rsidRPr="006736CA">
              <w:rPr>
                <w:rStyle w:val="ad"/>
                <w:noProof/>
              </w:rPr>
              <w:t xml:space="preserve"> </w:t>
            </w:r>
            <w:r w:rsidRPr="006736CA">
              <w:rPr>
                <w:rStyle w:val="ad"/>
                <w:rFonts w:hint="eastAsia"/>
                <w:noProof/>
              </w:rPr>
              <w:t>стационарного</w:t>
            </w:r>
            <w:r w:rsidRPr="006736CA">
              <w:rPr>
                <w:rStyle w:val="ad"/>
                <w:noProof/>
              </w:rPr>
              <w:t xml:space="preserve"> </w:t>
            </w:r>
            <w:r w:rsidRPr="006736CA">
              <w:rPr>
                <w:rStyle w:val="ad"/>
                <w:rFonts w:hint="eastAsia"/>
                <w:noProof/>
              </w:rPr>
              <w:t>состояния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0A8C3" w14:textId="77777777" w:rsidR="006F6E0D" w:rsidRDefault="006F6E0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7896901" w:history="1">
            <w:r w:rsidRPr="006736CA">
              <w:rPr>
                <w:rStyle w:val="ad"/>
                <w:rFonts w:hint="eastAsia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72FF6" w14:textId="77777777" w:rsidR="006F6E0D" w:rsidRDefault="006F6E0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7896902" w:history="1">
            <w:r w:rsidRPr="006736CA">
              <w:rPr>
                <w:rStyle w:val="ad"/>
                <w:rFonts w:hint="eastAsia"/>
                <w:noProof/>
              </w:rPr>
              <w:t>Список</w:t>
            </w:r>
            <w:r w:rsidRPr="006736CA">
              <w:rPr>
                <w:rStyle w:val="ad"/>
                <w:noProof/>
              </w:rPr>
              <w:t xml:space="preserve"> </w:t>
            </w:r>
            <w:r w:rsidRPr="006736CA">
              <w:rPr>
                <w:rStyle w:val="ad"/>
                <w:rFonts w:hint="eastAsia"/>
                <w:noProof/>
              </w:rPr>
              <w:t>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_Toc97896902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7B23A" w14:textId="77777777" w:rsidR="0084427C" w:rsidRDefault="000322DB">
          <w:r>
            <w:fldChar w:fldCharType="end"/>
          </w:r>
        </w:p>
      </w:sdtContent>
    </w:sdt>
    <w:p w14:paraId="135D4E50" w14:textId="77777777" w:rsidR="0084427C" w:rsidRDefault="000322DB">
      <w:pPr>
        <w:pStyle w:val="1"/>
      </w:pPr>
      <w:bookmarkStart w:id="0" w:name="цель-работы"/>
      <w:bookmarkStart w:id="1" w:name="_Toc97896894"/>
      <w:r>
        <w:t>Цель работы</w:t>
      </w:r>
      <w:bookmarkEnd w:id="1"/>
    </w:p>
    <w:p w14:paraId="7D921479" w14:textId="77777777" w:rsidR="0084427C" w:rsidRDefault="000322DB">
      <w:pPr>
        <w:pStyle w:val="FirstParagraph"/>
      </w:pPr>
      <w:r>
        <w:t xml:space="preserve">Целью данной работы является построение модели “хищник-жертва” </w:t>
      </w:r>
      <w:r>
        <w:t>в среде OpenModelica.</w:t>
      </w:r>
    </w:p>
    <w:p w14:paraId="682855BF" w14:textId="77777777" w:rsidR="0084427C" w:rsidRDefault="000322DB">
      <w:pPr>
        <w:pStyle w:val="1"/>
      </w:pPr>
      <w:bookmarkStart w:id="2" w:name="задание"/>
      <w:bookmarkStart w:id="3" w:name="_Toc97896895"/>
      <w:bookmarkEnd w:id="0"/>
      <w:r>
        <w:t>Задание</w:t>
      </w:r>
      <w:bookmarkEnd w:id="3"/>
    </w:p>
    <w:p w14:paraId="6E6E80E3" w14:textId="77777777" w:rsidR="0084427C" w:rsidRDefault="000322DB">
      <w:pPr>
        <w:pStyle w:val="FirstParagraph"/>
      </w:pPr>
      <w:r>
        <w:t>Вариант №21.</w:t>
      </w:r>
    </w:p>
    <w:p w14:paraId="20537203" w14:textId="77777777" w:rsidR="0084427C" w:rsidRDefault="000322DB">
      <w:pPr>
        <w:pStyle w:val="a0"/>
      </w:pPr>
      <w:r>
        <w:t>Для модели “хищник-жертва”:</w:t>
      </w:r>
    </w:p>
    <w:p w14:paraId="3C49A625" w14:textId="77777777" w:rsidR="0084427C" w:rsidRDefault="000322DB">
      <w:pPr>
        <w:pStyle w:val="a0"/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righ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​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=-</m:t>
                    </m:r>
                    <m:r>
                      <w:rPr>
                        <w:rFonts w:ascii="Cambria Math" w:hAnsi="Cambria Math"/>
                      </w:rPr>
                      <m:t>0.42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)+</m:t>
                    </m:r>
                    <m:r>
                      <w:rPr>
                        <w:rFonts w:ascii="Cambria Math" w:hAnsi="Cambria Math"/>
                      </w:rPr>
                      <m:t>0.043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0.44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)-</m:t>
                    </m:r>
                    <m:r>
                      <w:rPr>
                        <w:rFonts w:ascii="Cambria Math" w:hAnsi="Cambria Math"/>
                      </w:rPr>
                      <m:t>0.045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</m:mr>
              </m:m>
            </m:e>
          </m:d>
        </m:oMath>
      </m:oMathPara>
    </w:p>
    <w:p w14:paraId="7077B719" w14:textId="77777777" w:rsidR="0084427C" w:rsidRDefault="000322DB">
      <w:pPr>
        <w:pStyle w:val="Compact"/>
        <w:numPr>
          <w:ilvl w:val="0"/>
          <w:numId w:val="2"/>
        </w:numPr>
      </w:pPr>
      <w:r>
        <w:t>Постройте график зависимости численности хищников от численности жертвы, а также графики изменения численнос</w:t>
      </w:r>
      <w:r>
        <w:t xml:space="preserve">ти хищников и численности жертв при следующих начальных условиях: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4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13</m:t>
        </m:r>
      </m:oMath>
      <w:r>
        <w:t>.</w:t>
      </w:r>
    </w:p>
    <w:p w14:paraId="3BB83C3C" w14:textId="77777777" w:rsidR="0084427C" w:rsidRDefault="000322DB">
      <w:pPr>
        <w:pStyle w:val="Compact"/>
        <w:numPr>
          <w:ilvl w:val="0"/>
          <w:numId w:val="2"/>
        </w:numPr>
      </w:pPr>
      <w:r>
        <w:t>Найдите стационарное состояние системы.</w:t>
      </w:r>
    </w:p>
    <w:p w14:paraId="25EB90E8" w14:textId="77777777" w:rsidR="0084427C" w:rsidRDefault="000322DB">
      <w:pPr>
        <w:pStyle w:val="1"/>
      </w:pPr>
      <w:bookmarkStart w:id="4" w:name="теоретическое-введение"/>
      <w:bookmarkStart w:id="5" w:name="_Toc97896896"/>
      <w:bookmarkEnd w:id="2"/>
      <w:r>
        <w:lastRenderedPageBreak/>
        <w:t>Теоретическое введение</w:t>
      </w:r>
      <w:bookmarkEnd w:id="5"/>
    </w:p>
    <w:p w14:paraId="5922D638" w14:textId="77777777" w:rsidR="0084427C" w:rsidRDefault="000322DB">
      <w:pPr>
        <w:pStyle w:val="FirstParagraph"/>
      </w:pPr>
      <w:r>
        <w:t>OpenModelica — свободное открытое программное обеспечение для моделирования, симуляции, оптимизации и анализа сл</w:t>
      </w:r>
      <w:r>
        <w:t>ожных динамических систем. Основано на языке Modelica.</w:t>
      </w:r>
    </w:p>
    <w:p w14:paraId="2880F631" w14:textId="77777777" w:rsidR="0084427C" w:rsidRDefault="000322DB">
      <w:pPr>
        <w:pStyle w:val="a0"/>
      </w:pPr>
      <w:r>
        <w:t>Простейшая модель взаимодействия двух видов типа “хищник-жертва” — модель Лотки-Вольтерры. Данная двувидовая модель основывается на следующих предположениях:</w:t>
      </w:r>
    </w:p>
    <w:p w14:paraId="76717317" w14:textId="77777777" w:rsidR="0084427C" w:rsidRDefault="000322DB">
      <w:pPr>
        <w:pStyle w:val="Compact"/>
        <w:numPr>
          <w:ilvl w:val="0"/>
          <w:numId w:val="3"/>
        </w:numPr>
      </w:pPr>
      <w:r>
        <w:t xml:space="preserve">Численность популяции жертв </w:t>
      </w:r>
      <m:oMath>
        <m:r>
          <w:rPr>
            <w:rFonts w:ascii="Cambria Math" w:hAnsi="Cambria Math"/>
          </w:rPr>
          <m:t>x</m:t>
        </m:r>
      </m:oMath>
      <w:r>
        <w:t xml:space="preserve"> и хищников </w:t>
      </w:r>
      <m:oMath>
        <m:r>
          <w:rPr>
            <w:rFonts w:ascii="Cambria Math" w:hAnsi="Cambria Math"/>
          </w:rPr>
          <m:t>y</m:t>
        </m:r>
      </m:oMath>
      <w:r>
        <w:t xml:space="preserve"> зависят только от времени (модель не учитывает пространственное распределение популяции на занимаемой территории)</w:t>
      </w:r>
    </w:p>
    <w:p w14:paraId="79592985" w14:textId="77777777" w:rsidR="0084427C" w:rsidRDefault="000322DB">
      <w:pPr>
        <w:pStyle w:val="Compact"/>
        <w:numPr>
          <w:ilvl w:val="0"/>
          <w:numId w:val="3"/>
        </w:numPr>
      </w:pPr>
      <w:r>
        <w:t>В отсутствии взаимодействия численность видов изменяется по модели Мальтуса, при этом число жертв увеличивается, а число хищников падает</w:t>
      </w:r>
    </w:p>
    <w:p w14:paraId="6C9AD05F" w14:textId="77777777" w:rsidR="0084427C" w:rsidRDefault="000322DB">
      <w:pPr>
        <w:pStyle w:val="Compact"/>
        <w:numPr>
          <w:ilvl w:val="0"/>
          <w:numId w:val="3"/>
        </w:numPr>
      </w:pPr>
      <w:r>
        <w:t>Естественная смертность жертвы и естественная рождаемость хищника считаются несущественными</w:t>
      </w:r>
    </w:p>
    <w:p w14:paraId="0A38AC80" w14:textId="77777777" w:rsidR="0084427C" w:rsidRDefault="000322DB">
      <w:pPr>
        <w:pStyle w:val="Compact"/>
        <w:numPr>
          <w:ilvl w:val="0"/>
          <w:numId w:val="3"/>
        </w:numPr>
      </w:pPr>
      <w:r>
        <w:t>Эффект насыщения численности обеих популяций не учитывается</w:t>
      </w:r>
    </w:p>
    <w:p w14:paraId="3B3E51D7" w14:textId="77777777" w:rsidR="0084427C" w:rsidRDefault="000322DB">
      <w:pPr>
        <w:pStyle w:val="Compact"/>
        <w:numPr>
          <w:ilvl w:val="0"/>
          <w:numId w:val="3"/>
        </w:numPr>
      </w:pPr>
      <w:r>
        <w:t>Скорость роста численности жертв уменьшается пропорционально численности хищников</w:t>
      </w:r>
    </w:p>
    <w:p w14:paraId="60D66671" w14:textId="77777777" w:rsidR="0084427C" w:rsidRDefault="000322DB">
      <w:pPr>
        <w:pStyle w:val="FirstParagraph"/>
      </w:pPr>
      <m:oMath>
        <m:d>
          <m:dPr>
            <m:begChr m:val="{"/>
            <m:endChr m:val=""/>
            <m:ctrlPr>
              <w:rPr>
                <w:rFonts w:ascii="Cambria Math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1"/>
                      <m:mcJc m:val="right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​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ax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)-</m:t>
                  </m:r>
                  <m:r>
                    <w:rPr>
                      <w:rFonts w:ascii="Cambria Math" w:hAnsi="Cambria Math"/>
                    </w:rPr>
                    <m:t>b</m:t>
                  </m:r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dy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cy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)+</m:t>
                  </m:r>
                  <m:r>
                    <w:rPr>
                      <w:rFonts w:ascii="Cambria Math" w:hAnsi="Cambria Math"/>
                    </w:rPr>
                    <m:t>dx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mr>
            </m:m>
          </m:e>
        </m:d>
      </m:oMath>
      <w:r>
        <w:t xml:space="preserve"> (1)</w:t>
      </w:r>
    </w:p>
    <w:p w14:paraId="1C24E5E1" w14:textId="77777777" w:rsidR="0084427C" w:rsidRDefault="000322DB">
      <w:pPr>
        <w:pStyle w:val="a0"/>
      </w:pPr>
      <w:r>
        <w:t xml:space="preserve">В этой модели </w:t>
      </w:r>
      <m:oMath>
        <m:r>
          <w:rPr>
            <w:rFonts w:ascii="Cambria Math" w:hAnsi="Cambria Math"/>
          </w:rPr>
          <m:t>x</m:t>
        </m:r>
      </m:oMath>
      <w:r>
        <w:t xml:space="preserve"> — число жертв, </w:t>
      </w:r>
      <m:oMath>
        <m:r>
          <w:rPr>
            <w:rFonts w:ascii="Cambria Math" w:hAnsi="Cambria Math"/>
          </w:rPr>
          <m:t>y</m:t>
        </m:r>
      </m:oMath>
      <w:r>
        <w:t xml:space="preserve"> — число хищников. Коэффициент </w:t>
      </w:r>
      <m:oMath>
        <m:r>
          <w:rPr>
            <w:rFonts w:ascii="Cambria Math" w:hAnsi="Cambria Math"/>
          </w:rPr>
          <m:t>a</m:t>
        </m:r>
      </m:oMath>
      <w:r>
        <w:t xml:space="preserve"> описывает скорость естественного прироста числа жертв в отсутствие хищников, </w:t>
      </w:r>
      <m:oMath>
        <m:r>
          <w:rPr>
            <w:rFonts w:ascii="Cambria Math" w:hAnsi="Cambria Math"/>
          </w:rPr>
          <m:t>c</m:t>
        </m:r>
      </m:oMath>
      <w:r>
        <w:t xml:space="preserve"> — естественное вымирание хищников, лишенных пищи в виде жерт</w:t>
      </w:r>
      <w:r>
        <w:t>в. Вероятность взаимодействия жертвы и хищника считается пропорциональной как количеству жертв, так и числу самих хищников (</w:t>
      </w:r>
      <m:oMath>
        <m:r>
          <w:rPr>
            <w:rFonts w:ascii="Cambria Math" w:hAnsi="Cambria Math"/>
          </w:rPr>
          <m:t>xy</m:t>
        </m:r>
      </m:oMath>
      <w:r>
        <w:t xml:space="preserve">). Каждый аки взаимодействия уменьшает популяцию жертв, но способствует увеличению популяции хищников (члены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bxy</m:t>
        </m:r>
      </m:oMath>
      <w:r>
        <w:t xml:space="preserve"> и </w:t>
      </w:r>
      <m:oMath>
        <m:r>
          <w:rPr>
            <w:rFonts w:ascii="Cambria Math" w:hAnsi="Cambria Math"/>
          </w:rPr>
          <m:t>dxy</m:t>
        </m:r>
      </m:oMath>
      <w:r>
        <w:t xml:space="preserve"> в </w:t>
      </w:r>
      <w:r>
        <w:t>правой части уравнения).</w:t>
      </w:r>
    </w:p>
    <w:p w14:paraId="4E93A0A2" w14:textId="77777777" w:rsidR="0084427C" w:rsidRDefault="000322DB">
      <w:pPr>
        <w:pStyle w:val="CaptionedFigure"/>
      </w:pPr>
      <w:bookmarkStart w:id="6" w:name="fig:001"/>
      <w:r>
        <w:rPr>
          <w:noProof/>
        </w:rPr>
        <w:lastRenderedPageBreak/>
        <w:drawing>
          <wp:inline distT="0" distB="0" distL="0" distR="0" wp14:anchorId="23DB9FB5" wp14:editId="3B8A976E">
            <wp:extent cx="5230623" cy="3350668"/>
            <wp:effectExtent l="0" t="0" r="0" b="0"/>
            <wp:docPr id="1" name="Picture" descr="Эволюция популяции жертв и хищников в модели Лотки-Вольтерр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screenshots/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623" cy="3350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10865406" w14:textId="77777777" w:rsidR="0084427C" w:rsidRDefault="000322DB">
      <w:pPr>
        <w:pStyle w:val="ImageCaption"/>
      </w:pPr>
      <w:r>
        <w:t>Эволюция популяции жертв и хищников в модели Лотки-Вольтерры</w:t>
      </w:r>
    </w:p>
    <w:p w14:paraId="0C52369C" w14:textId="77777777" w:rsidR="0084427C" w:rsidRDefault="000322DB">
      <w:pPr>
        <w:pStyle w:val="a0"/>
      </w:pPr>
      <w:r>
        <w:t>Математический анализ этой (жесткой) модели показывает, что имеется стационарное состояние (</w:t>
      </w:r>
      <m:oMath>
        <m:r>
          <w:rPr>
            <w:rFonts w:ascii="Cambria Math" w:hAnsi="Cambria Math"/>
          </w:rPr>
          <m:t>A</m:t>
        </m:r>
      </m:oMath>
      <w:r>
        <w:t xml:space="preserve"> на рисунке выше), всякое же другое начальное состояние (</w:t>
      </w:r>
      <m:oMath>
        <m:r>
          <w:rPr>
            <w:rFonts w:ascii="Cambria Math" w:hAnsi="Cambria Math"/>
          </w:rPr>
          <m:t>B</m:t>
        </m:r>
      </m:oMath>
      <w:r>
        <w:t>) приводит к периодическому колебанию численности как жертв, так и хищников, так что по прошествии неко</w:t>
      </w:r>
      <w:r>
        <w:t xml:space="preserve">торого времени система возвращается в состояние </w:t>
      </w:r>
      <m:oMath>
        <m:r>
          <w:rPr>
            <w:rFonts w:ascii="Cambria Math" w:hAnsi="Cambria Math"/>
          </w:rPr>
          <m:t>B</m:t>
        </m:r>
      </m:oMath>
      <w:r>
        <w:t>.</w:t>
      </w:r>
    </w:p>
    <w:p w14:paraId="4905BCA3" w14:textId="77777777" w:rsidR="0084427C" w:rsidRDefault="000322DB">
      <w:pPr>
        <w:pStyle w:val="a0"/>
      </w:pPr>
      <w:r>
        <w:t xml:space="preserve">Стационарное состояние системы (1) (положение равновесия , не зависящее от времени решение) будет в точке: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c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r>
              <w:rPr>
                <w:rFonts w:ascii="Cambria Math" w:hAnsi="Cambria Math"/>
              </w:rPr>
              <m:t>b</m:t>
            </m:r>
          </m:den>
        </m:f>
      </m:oMath>
      <w:r>
        <w:t xml:space="preserve">. Если начальные значения задать в стационарном состоянии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)=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)=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,</w:t>
      </w:r>
      <w:r>
        <w:t xml:space="preserve"> то в любой момент времени численность популяций изменяться не будет. При малом отклонении от положения равновесия численности как хищника, так и жертвы с течение времени возвращаются к равновесным значениям, а совершают периодические колебания вокруг стац</w:t>
      </w:r>
      <w:r>
        <w:t xml:space="preserve">ионарной точки. Амплитуда колебаний и их период определяется начальными значениями численностей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,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>. Колебания совершаются в противофазе.</w:t>
      </w:r>
    </w:p>
    <w:p w14:paraId="7C229B5E" w14:textId="77777777" w:rsidR="0084427C" w:rsidRDefault="000322DB">
      <w:pPr>
        <w:pStyle w:val="1"/>
      </w:pPr>
      <w:bookmarkStart w:id="7" w:name="выполнение-лабораторной-работы"/>
      <w:bookmarkStart w:id="8" w:name="_Toc97896897"/>
      <w:bookmarkEnd w:id="4"/>
      <w:r>
        <w:t>Выполнение лабораторной работы</w:t>
      </w:r>
      <w:bookmarkEnd w:id="8"/>
    </w:p>
    <w:p w14:paraId="56AF6367" w14:textId="77777777" w:rsidR="0084427C" w:rsidRDefault="000322DB">
      <w:pPr>
        <w:pStyle w:val="2"/>
      </w:pPr>
      <w:bookmarkStart w:id="9" w:name="X6810ab521e3fa456ef126d2f7956c90e88ec032"/>
      <w:bookmarkStart w:id="10" w:name="_Toc97896898"/>
      <w:r>
        <w:t>1. Написание заготовки для построения моделей</w:t>
      </w:r>
      <w:bookmarkEnd w:id="10"/>
    </w:p>
    <w:p w14:paraId="218542CF" w14:textId="77777777" w:rsidR="0084427C" w:rsidRDefault="000322DB">
      <w:pPr>
        <w:pStyle w:val="FirstParagraph"/>
      </w:pPr>
      <w:r>
        <w:t>Напишем основу программы для построения требуемых моделей. Работу будем выполнять в среде OpenModelica.</w:t>
      </w:r>
    </w:p>
    <w:p w14:paraId="1060B141" w14:textId="77777777" w:rsidR="0084427C" w:rsidRDefault="000322DB">
      <w:pPr>
        <w:pStyle w:val="a0"/>
      </w:pPr>
      <w:r>
        <w:t>Определим необходимые переменные и параметры и запишем исходные уравнения.</w:t>
      </w:r>
    </w:p>
    <w:p w14:paraId="687CCAF9" w14:textId="77777777" w:rsidR="0084427C" w:rsidRDefault="000322DB">
      <w:pPr>
        <w:pStyle w:val="CaptionedFigure"/>
      </w:pPr>
      <w:bookmarkStart w:id="11" w:name="fig:002"/>
      <w:r>
        <w:rPr>
          <w:noProof/>
        </w:rPr>
        <w:lastRenderedPageBreak/>
        <w:drawing>
          <wp:inline distT="0" distB="0" distL="0" distR="0" wp14:anchorId="4EE02509" wp14:editId="07F9AE74">
            <wp:extent cx="5334000" cy="3077541"/>
            <wp:effectExtent l="0" t="0" r="0" b="0"/>
            <wp:docPr id="2" name="Picture" descr="Основа программы для построения моделе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screenshots/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7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1683B3C9" w14:textId="77777777" w:rsidR="0084427C" w:rsidRDefault="000322DB">
      <w:pPr>
        <w:pStyle w:val="ImageCaption"/>
      </w:pPr>
      <w:r>
        <w:t>Основа программы для построен</w:t>
      </w:r>
      <w:r>
        <w:t>ия моделей</w:t>
      </w:r>
    </w:p>
    <w:p w14:paraId="5594ED20" w14:textId="77777777" w:rsidR="0084427C" w:rsidRDefault="000322DB">
      <w:pPr>
        <w:pStyle w:val="2"/>
      </w:pPr>
      <w:bookmarkStart w:id="12" w:name="построение-модели-хищник-жертва"/>
      <w:bookmarkStart w:id="13" w:name="_Toc97896899"/>
      <w:bookmarkEnd w:id="9"/>
      <w:r>
        <w:t>2. Построение модели “хищник-жертва”</w:t>
      </w:r>
      <w:bookmarkEnd w:id="13"/>
    </w:p>
    <w:p w14:paraId="4D59CCED" w14:textId="77777777" w:rsidR="0084427C" w:rsidRDefault="000322DB">
      <w:pPr>
        <w:pStyle w:val="FirstParagraph"/>
      </w:pPr>
      <w:r>
        <w:t>Дополним код заготовки программы в соответствии с данными задачи для того, чтобы построить модель “хищник-жертва”.</w:t>
      </w:r>
    </w:p>
    <w:p w14:paraId="091773F2" w14:textId="77777777" w:rsidR="0084427C" w:rsidRDefault="000322DB">
      <w:pPr>
        <w:pStyle w:val="a0"/>
      </w:pPr>
      <w:r>
        <w:t>Зададим значения для параметров и начальных данных.</w:t>
      </w:r>
    </w:p>
    <w:p w14:paraId="63C7C834" w14:textId="77777777" w:rsidR="0084427C" w:rsidRDefault="000322DB">
      <w:pPr>
        <w:pStyle w:val="CaptionedFigure"/>
      </w:pPr>
      <w:bookmarkStart w:id="14" w:name="fig:003"/>
      <w:r>
        <w:rPr>
          <w:noProof/>
        </w:rPr>
        <w:drawing>
          <wp:inline distT="0" distB="0" distL="0" distR="0" wp14:anchorId="10A64600" wp14:editId="55D827C5">
            <wp:extent cx="5334000" cy="3077541"/>
            <wp:effectExtent l="0" t="0" r="0" b="0"/>
            <wp:docPr id="3" name="Picture" descr="Программа для модели “хищник-жертва”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screenshots/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7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02586310" w14:textId="77777777" w:rsidR="0084427C" w:rsidRDefault="000322DB">
      <w:pPr>
        <w:pStyle w:val="ImageCaption"/>
      </w:pPr>
      <w:r>
        <w:t>Программа для модели “хищник-жертва”</w:t>
      </w:r>
    </w:p>
    <w:p w14:paraId="13DD0D12" w14:textId="77777777" w:rsidR="0084427C" w:rsidRDefault="000322DB">
      <w:pPr>
        <w:pStyle w:val="a0"/>
      </w:pPr>
      <w:r>
        <w:t>За</w:t>
      </w:r>
      <w:r>
        <w:t xml:space="preserve">пустим симуляцию и отобразим на графиках значения переменных </w:t>
      </w:r>
      <m:oMath>
        <m:r>
          <w:rPr>
            <w:rFonts w:ascii="Cambria Math" w:hAnsi="Cambria Math"/>
          </w:rPr>
          <m:t>x</m:t>
        </m:r>
      </m:oMath>
      <w:r>
        <w:t xml:space="preserve"> и </w:t>
      </w:r>
      <m:oMath>
        <m:r>
          <w:rPr>
            <w:rFonts w:ascii="Cambria Math" w:hAnsi="Cambria Math"/>
          </w:rPr>
          <m:t>y</m:t>
        </m:r>
      </m:oMath>
      <w:r>
        <w:t>, то есть изменение численности жертв и хищников соответственно.</w:t>
      </w:r>
    </w:p>
    <w:p w14:paraId="224B1E1F" w14:textId="77777777" w:rsidR="0084427C" w:rsidRDefault="000322DB">
      <w:pPr>
        <w:pStyle w:val="CaptionedFigure"/>
      </w:pPr>
      <w:bookmarkStart w:id="15" w:name="fig:004"/>
      <w:r>
        <w:rPr>
          <w:noProof/>
        </w:rPr>
        <w:lastRenderedPageBreak/>
        <w:drawing>
          <wp:inline distT="0" distB="0" distL="0" distR="0" wp14:anchorId="607A8C21" wp14:editId="585EA67A">
            <wp:extent cx="5334000" cy="3077541"/>
            <wp:effectExtent l="0" t="0" r="0" b="0"/>
            <wp:docPr id="4" name="Picture" descr="График с отображением 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screenshots/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7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14:paraId="36CF46AE" w14:textId="77777777" w:rsidR="0084427C" w:rsidRDefault="000322DB">
      <w:pPr>
        <w:pStyle w:val="ImageCaption"/>
      </w:pPr>
      <w:r>
        <w:t>График с отображением x</w:t>
      </w:r>
    </w:p>
    <w:p w14:paraId="48D75CA0" w14:textId="77777777" w:rsidR="0084427C" w:rsidRDefault="000322DB">
      <w:pPr>
        <w:pStyle w:val="CaptionedFigure"/>
      </w:pPr>
      <w:bookmarkStart w:id="16" w:name="fig:005"/>
      <w:r>
        <w:rPr>
          <w:noProof/>
        </w:rPr>
        <w:drawing>
          <wp:inline distT="0" distB="0" distL="0" distR="0" wp14:anchorId="42258404" wp14:editId="3446644C">
            <wp:extent cx="5334000" cy="3077541"/>
            <wp:effectExtent l="0" t="0" r="0" b="0"/>
            <wp:docPr id="5" name="Picture" descr="График с отображением 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screenshots/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7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090930AF" w14:textId="77777777" w:rsidR="0084427C" w:rsidRDefault="000322DB">
      <w:pPr>
        <w:pStyle w:val="ImageCaption"/>
      </w:pPr>
      <w:r>
        <w:t>График с отображением y</w:t>
      </w:r>
    </w:p>
    <w:p w14:paraId="409D52C9" w14:textId="77777777" w:rsidR="0084427C" w:rsidRDefault="000322DB">
      <w:pPr>
        <w:pStyle w:val="CaptionedFigure"/>
      </w:pPr>
      <w:bookmarkStart w:id="17" w:name="fig:006"/>
      <w:r>
        <w:rPr>
          <w:noProof/>
        </w:rPr>
        <w:lastRenderedPageBreak/>
        <w:drawing>
          <wp:inline distT="0" distB="0" distL="0" distR="0" wp14:anchorId="0B827F18" wp14:editId="28527A23">
            <wp:extent cx="5334000" cy="3077541"/>
            <wp:effectExtent l="0" t="0" r="0" b="0"/>
            <wp:docPr id="6" name="Picture" descr="График с отображением x и 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screenshots/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7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14:paraId="6E7DBF1C" w14:textId="77777777" w:rsidR="0084427C" w:rsidRDefault="000322DB">
      <w:pPr>
        <w:pStyle w:val="ImageCaption"/>
      </w:pPr>
      <w:r>
        <w:t>График с отображением x и y</w:t>
      </w:r>
    </w:p>
    <w:p w14:paraId="69198A0F" w14:textId="77777777" w:rsidR="0084427C" w:rsidRDefault="000322DB">
      <w:pPr>
        <w:pStyle w:val="a0"/>
      </w:pPr>
      <w:r>
        <w:t>Также откроем параметрическое отображение</w:t>
      </w:r>
      <w:r>
        <w:t xml:space="preserve"> графика, чтобы увидеть зависимость численности хищников от численности жертв.</w:t>
      </w:r>
    </w:p>
    <w:p w14:paraId="13D24914" w14:textId="77777777" w:rsidR="0084427C" w:rsidRDefault="000322DB">
      <w:pPr>
        <w:pStyle w:val="CaptionedFigure"/>
      </w:pPr>
      <w:bookmarkStart w:id="18" w:name="fig:007"/>
      <w:r>
        <w:rPr>
          <w:noProof/>
        </w:rPr>
        <w:drawing>
          <wp:inline distT="0" distB="0" distL="0" distR="0" wp14:anchorId="7F244FF3" wp14:editId="2F1C292B">
            <wp:extent cx="5334000" cy="3077541"/>
            <wp:effectExtent l="0" t="0" r="0" b="0"/>
            <wp:docPr id="7" name="Picture" descr="График зависимост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screenshots/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7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14:paraId="054A3FC3" w14:textId="77777777" w:rsidR="0084427C" w:rsidRDefault="000322DB">
      <w:pPr>
        <w:pStyle w:val="ImageCaption"/>
      </w:pPr>
      <w:r>
        <w:t>График зависимости</w:t>
      </w:r>
    </w:p>
    <w:p w14:paraId="0C7CD7DC" w14:textId="77777777" w:rsidR="0084427C" w:rsidRDefault="000322DB">
      <w:pPr>
        <w:pStyle w:val="2"/>
      </w:pPr>
      <w:bookmarkStart w:id="19" w:name="нахождение-стационарного-состояния"/>
      <w:bookmarkStart w:id="20" w:name="_Toc97896900"/>
      <w:bookmarkEnd w:id="12"/>
      <w:r>
        <w:t>3. Нахождение стационарного состояния</w:t>
      </w:r>
      <w:bookmarkEnd w:id="20"/>
    </w:p>
    <w:p w14:paraId="2C71D95B" w14:textId="77777777" w:rsidR="0084427C" w:rsidRDefault="000322DB">
      <w:pPr>
        <w:pStyle w:val="FirstParagraph"/>
      </w:pPr>
      <w:r>
        <w:t>Теперь для нахождения стационарного состояния системы подставим в начальные данные соответствующие формулы вместо знач</w:t>
      </w:r>
      <w:r>
        <w:t>ений, заданных в условиях задачи.</w:t>
      </w:r>
    </w:p>
    <w:p w14:paraId="26AC4802" w14:textId="77777777" w:rsidR="0084427C" w:rsidRDefault="000322DB">
      <w:pPr>
        <w:pStyle w:val="CaptionedFigure"/>
      </w:pPr>
      <w:bookmarkStart w:id="21" w:name="fig:008"/>
      <w:r>
        <w:rPr>
          <w:noProof/>
        </w:rPr>
        <w:lastRenderedPageBreak/>
        <w:drawing>
          <wp:inline distT="0" distB="0" distL="0" distR="0" wp14:anchorId="66643541" wp14:editId="2D5BE843">
            <wp:extent cx="5334000" cy="3077541"/>
            <wp:effectExtent l="0" t="0" r="0" b="0"/>
            <wp:docPr id="8" name="Picture" descr="Программа для стационарного состоя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screenshots/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7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14:paraId="3A53474C" w14:textId="77777777" w:rsidR="0084427C" w:rsidRDefault="000322DB">
      <w:pPr>
        <w:pStyle w:val="ImageCaption"/>
      </w:pPr>
      <w:r>
        <w:t>Программа для стационарного состояния</w:t>
      </w:r>
    </w:p>
    <w:p w14:paraId="27E30EE5" w14:textId="77777777" w:rsidR="0084427C" w:rsidRDefault="000322DB">
      <w:pPr>
        <w:pStyle w:val="a0"/>
      </w:pPr>
      <w:r>
        <w:t xml:space="preserve">Запустим симуляцию и отобразим на графике значения переменных </w:t>
      </w:r>
      <m:oMath>
        <m:r>
          <w:rPr>
            <w:rFonts w:ascii="Cambria Math" w:hAnsi="Cambria Math"/>
          </w:rPr>
          <m:t>x</m:t>
        </m:r>
      </m:oMath>
      <w:r>
        <w:t xml:space="preserve"> и </w:t>
      </w:r>
      <m:oMath>
        <m:r>
          <w:rPr>
            <w:rFonts w:ascii="Cambria Math" w:hAnsi="Cambria Math"/>
          </w:rPr>
          <m:t>y</m:t>
        </m:r>
      </m:oMath>
      <w:r>
        <w:t>, то есть изменение численности жертв и хищников соответственно.</w:t>
      </w:r>
    </w:p>
    <w:p w14:paraId="4CBF2A54" w14:textId="77777777" w:rsidR="0084427C" w:rsidRDefault="000322DB">
      <w:pPr>
        <w:pStyle w:val="CaptionedFigure"/>
      </w:pPr>
      <w:bookmarkStart w:id="22" w:name="fig:009"/>
      <w:r>
        <w:rPr>
          <w:noProof/>
        </w:rPr>
        <w:drawing>
          <wp:inline distT="0" distB="0" distL="0" distR="0" wp14:anchorId="39EA3087" wp14:editId="68546AE1">
            <wp:extent cx="5334000" cy="3077541"/>
            <wp:effectExtent l="0" t="0" r="0" b="0"/>
            <wp:docPr id="9" name="Picture" descr="График с отображением x и y в стационарном состоян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screenshots/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7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14:paraId="5CC7A8C3" w14:textId="77777777" w:rsidR="0084427C" w:rsidRDefault="000322DB">
      <w:pPr>
        <w:pStyle w:val="ImageCaption"/>
      </w:pPr>
      <w:r>
        <w:t>График с отображением x и y в стационарном состоянии</w:t>
      </w:r>
    </w:p>
    <w:p w14:paraId="72A22F48" w14:textId="77777777" w:rsidR="0084427C" w:rsidRDefault="000322DB">
      <w:pPr>
        <w:pStyle w:val="a0"/>
      </w:pPr>
      <w:r>
        <w:t>Как можно видеть из полученного графика, значения со временем остаются на одном уровне, соответственно данное состояние действительно является стационарным.</w:t>
      </w:r>
    </w:p>
    <w:p w14:paraId="52FCD351" w14:textId="77777777" w:rsidR="0084427C" w:rsidRDefault="000322DB">
      <w:pPr>
        <w:pStyle w:val="a0"/>
      </w:pPr>
      <w:r>
        <w:t>Также откроем параметрическое отображение граф</w:t>
      </w:r>
      <w:r>
        <w:t>ика.</w:t>
      </w:r>
    </w:p>
    <w:p w14:paraId="4843B580" w14:textId="77777777" w:rsidR="0084427C" w:rsidRDefault="000322DB">
      <w:pPr>
        <w:pStyle w:val="CaptionedFigure"/>
      </w:pPr>
      <w:bookmarkStart w:id="23" w:name="fig:010"/>
      <w:r>
        <w:rPr>
          <w:noProof/>
        </w:rPr>
        <w:lastRenderedPageBreak/>
        <w:drawing>
          <wp:inline distT="0" distB="0" distL="0" distR="0" wp14:anchorId="099530A7" wp14:editId="3B783442">
            <wp:extent cx="5334000" cy="3077541"/>
            <wp:effectExtent l="0" t="0" r="0" b="0"/>
            <wp:docPr id="10" name="Picture" descr="График зависимости в стационарном состоян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screenshots/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7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14:paraId="6896B8A1" w14:textId="77777777" w:rsidR="0084427C" w:rsidRDefault="000322DB">
      <w:pPr>
        <w:pStyle w:val="ImageCaption"/>
      </w:pPr>
      <w:r>
        <w:t>График зависимости в стационарном состоянии</w:t>
      </w:r>
    </w:p>
    <w:p w14:paraId="7935DD1D" w14:textId="77777777" w:rsidR="0084427C" w:rsidRDefault="000322DB">
      <w:pPr>
        <w:pStyle w:val="1"/>
      </w:pPr>
      <w:bookmarkStart w:id="24" w:name="выводы"/>
      <w:bookmarkStart w:id="25" w:name="_Toc97896901"/>
      <w:bookmarkEnd w:id="7"/>
      <w:bookmarkEnd w:id="19"/>
      <w:r>
        <w:t>Выводы</w:t>
      </w:r>
      <w:bookmarkEnd w:id="25"/>
    </w:p>
    <w:p w14:paraId="22709F91" w14:textId="77777777" w:rsidR="0084427C" w:rsidRDefault="000322DB">
      <w:pPr>
        <w:pStyle w:val="FirstParagraph"/>
      </w:pPr>
      <w:r>
        <w:t>В результате проделанной работы мы научились строить модели типа “хищник-жертва” в среде OpenModelica.</w:t>
      </w:r>
    </w:p>
    <w:p w14:paraId="55A6453B" w14:textId="77777777" w:rsidR="0084427C" w:rsidRDefault="000322DB">
      <w:pPr>
        <w:pStyle w:val="1"/>
      </w:pPr>
      <w:bookmarkStart w:id="26" w:name="список-литературы"/>
      <w:bookmarkStart w:id="27" w:name="_Toc97896902"/>
      <w:bookmarkEnd w:id="24"/>
      <w:r>
        <w:t>Список литературы</w:t>
      </w:r>
      <w:bookmarkEnd w:id="27"/>
    </w:p>
    <w:p w14:paraId="66BAD42E" w14:textId="77777777" w:rsidR="0084427C" w:rsidRDefault="000322DB">
      <w:pPr>
        <w:pStyle w:val="Compact"/>
        <w:numPr>
          <w:ilvl w:val="0"/>
          <w:numId w:val="4"/>
        </w:numPr>
      </w:pPr>
      <w:r>
        <w:t>Методические материалы к лабораторной работе, представленные на сайте “ТУИС Р</w:t>
      </w:r>
      <w:r>
        <w:t>УДН” https://esystem.rudn.ru/</w:t>
      </w:r>
    </w:p>
    <w:p w14:paraId="286ACA32" w14:textId="77777777" w:rsidR="0084427C" w:rsidRDefault="000322DB">
      <w:pPr>
        <w:pStyle w:val="Compact"/>
        <w:numPr>
          <w:ilvl w:val="0"/>
          <w:numId w:val="4"/>
        </w:numPr>
      </w:pPr>
      <w:r>
        <w:t>Документация OpenModelica https://www.openmodelica.org/doc/OpenModelicaUsersGuide/latest/</w:t>
      </w:r>
      <w:bookmarkStart w:id="28" w:name="refs"/>
      <w:bookmarkEnd w:id="26"/>
      <w:bookmarkEnd w:id="28"/>
    </w:p>
    <w:sectPr w:rsidR="0084427C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1FF9EC" w14:textId="77777777" w:rsidR="000322DB" w:rsidRDefault="000322DB">
      <w:pPr>
        <w:spacing w:after="0"/>
      </w:pPr>
      <w:r>
        <w:separator/>
      </w:r>
    </w:p>
  </w:endnote>
  <w:endnote w:type="continuationSeparator" w:id="0">
    <w:p w14:paraId="03420647" w14:textId="77777777" w:rsidR="000322DB" w:rsidRDefault="000322D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EE2527" w14:textId="77777777" w:rsidR="000322DB" w:rsidRDefault="000322DB">
      <w:r>
        <w:separator/>
      </w:r>
    </w:p>
  </w:footnote>
  <w:footnote w:type="continuationSeparator" w:id="0">
    <w:p w14:paraId="0BF3C2D6" w14:textId="77777777" w:rsidR="000322DB" w:rsidRDefault="000322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849E3DD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2C1AE401"/>
    <w:multiLevelType w:val="multilevel"/>
    <w:tmpl w:val="09B83B9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2" w15:restartNumberingAfterBreak="0">
    <w:nsid w:val="71315DCA"/>
    <w:multiLevelType w:val="multilevel"/>
    <w:tmpl w:val="F0C67E7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322DB"/>
    <w:rsid w:val="004E29B3"/>
    <w:rsid w:val="00590D07"/>
    <w:rsid w:val="006F6E0D"/>
    <w:rsid w:val="00784D58"/>
    <w:rsid w:val="0084427C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4E8FB89"/>
  <w15:docId w15:val="{41EE912F-33BB-D54C-ADBC-41AE193D2A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6F6E0D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6F6E0D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857</Words>
  <Characters>4889</Characters>
  <Application>Microsoft Office Word</Application>
  <DocSecurity>0</DocSecurity>
  <Lines>40</Lines>
  <Paragraphs>11</Paragraphs>
  <ScaleCrop>false</ScaleCrop>
  <Company/>
  <LinksUpToDate>false</LinksUpToDate>
  <CharactersWithSpaces>5735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№5</dc:title>
  <dc:creator>Евсеева Дарья Олеговна</dc:creator>
  <cp:keywords/>
  <cp:lastModifiedBy>Евсеева Дарья Олеговна</cp:lastModifiedBy>
  <cp:revision>2</cp:revision>
  <dcterms:created xsi:type="dcterms:W3CDTF">2022-03-11T10:11:00Z</dcterms:created>
  <dcterms:modified xsi:type="dcterms:W3CDTF">2022-03-11T10:14:00Z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ate">
    <vt:lpwstr>10 марта, 2022</vt:lpwstr>
  </property>
  <property fmtid="{D5CDD505-2E9C-101B-9397-08002B2CF9AE}" pid="8" name="documentclass">
    <vt:lpwstr>scrreprt</vt:lpwstr>
  </property>
  <property fmtid="{D5CDD505-2E9C-101B-9397-08002B2CF9AE}" pid="9" name="fontsize">
    <vt:lpwstr>12pt</vt:lpwstr>
  </property>
  <property fmtid="{D5CDD505-2E9C-101B-9397-08002B2CF9AE}" pid="10" name="group">
    <vt:lpwstr>НФИбд-01-19</vt:lpwstr>
  </property>
  <property fmtid="{D5CDD505-2E9C-101B-9397-08002B2CF9AE}" pid="11" name="header-includes">
    <vt:lpwstr/>
  </property>
  <property fmtid="{D5CDD505-2E9C-101B-9397-08002B2CF9AE}" pid="12" name="indent">
    <vt:lpwstr>True</vt:lpwstr>
  </property>
  <property fmtid="{D5CDD505-2E9C-101B-9397-08002B2CF9AE}" pid="13" name="institute">
    <vt:lpwstr>Российский Университет Дружбы Народов, Москва, Россия</vt:lpwstr>
  </property>
  <property fmtid="{D5CDD505-2E9C-101B-9397-08002B2CF9AE}" pid="14" name="linestretch">
    <vt:lpwstr>1.5</vt:lpwstr>
  </property>
  <property fmtid="{D5CDD505-2E9C-101B-9397-08002B2CF9AE}" pid="15" name="lof">
    <vt:lpwstr>True</vt:lpwstr>
  </property>
  <property fmtid="{D5CDD505-2E9C-101B-9397-08002B2CF9AE}" pid="16" name="lot">
    <vt:lpwstr>True</vt:lpwstr>
  </property>
  <property fmtid="{D5CDD505-2E9C-101B-9397-08002B2CF9AE}" pid="17" name="mainfont">
    <vt:lpwstr>PT Serif</vt:lpwstr>
  </property>
  <property fmtid="{D5CDD505-2E9C-101B-9397-08002B2CF9AE}" pid="18" name="mainfontoptions">
    <vt:lpwstr>Ligatures=TeX</vt:lpwstr>
  </property>
  <property fmtid="{D5CDD505-2E9C-101B-9397-08002B2CF9AE}" pid="19" name="monofont">
    <vt:lpwstr>PT Mono</vt:lpwstr>
  </property>
  <property fmtid="{D5CDD505-2E9C-101B-9397-08002B2CF9AE}" pid="20" name="monofontoptions">
    <vt:lpwstr>Scale=MatchLowercase,Scale=0.9</vt:lpwstr>
  </property>
  <property fmtid="{D5CDD505-2E9C-101B-9397-08002B2CF9AE}" pid="21" name="papersize">
    <vt:lpwstr>a4</vt:lpwstr>
  </property>
  <property fmtid="{D5CDD505-2E9C-101B-9397-08002B2CF9AE}" pid="22" name="polyglossia-lang">
    <vt:lpwstr/>
  </property>
  <property fmtid="{D5CDD505-2E9C-101B-9397-08002B2CF9AE}" pid="23" name="polyglossia-otherlangs">
    <vt:lpwstr/>
  </property>
  <property fmtid="{D5CDD505-2E9C-101B-9397-08002B2CF9AE}" pid="24" name="romanfont">
    <vt:lpwstr>PT Serif</vt:lpwstr>
  </property>
  <property fmtid="{D5CDD505-2E9C-101B-9397-08002B2CF9AE}" pid="25" name="romanfontoptions">
    <vt:lpwstr>Ligatures=TeX</vt:lpwstr>
  </property>
  <property fmtid="{D5CDD505-2E9C-101B-9397-08002B2CF9AE}" pid="26" name="sansfont">
    <vt:lpwstr>PT Sans</vt:lpwstr>
  </property>
  <property fmtid="{D5CDD505-2E9C-101B-9397-08002B2CF9AE}" pid="27" name="sansfontoptions">
    <vt:lpwstr>Ligatures=TeX,Scale=MatchLowercase</vt:lpwstr>
  </property>
  <property fmtid="{D5CDD505-2E9C-101B-9397-08002B2CF9AE}" pid="28" name="subtitle">
    <vt:lpwstr>Построение модели хищник-жертва</vt:lpwstr>
  </property>
  <property fmtid="{D5CDD505-2E9C-101B-9397-08002B2CF9AE}" pid="29" name="teacher">
    <vt:lpwstr>Дмитрий Сергеевич Кулябов</vt:lpwstr>
  </property>
  <property fmtid="{D5CDD505-2E9C-101B-9397-08002B2CF9AE}" pid="30" name="toc">
    <vt:lpwstr>True</vt:lpwstr>
  </property>
  <property fmtid="{D5CDD505-2E9C-101B-9397-08002B2CF9AE}" pid="31" name="toc-title">
    <vt:lpwstr>Содержание</vt:lpwstr>
  </property>
  <property fmtid="{D5CDD505-2E9C-101B-9397-08002B2CF9AE}" pid="32" name="toc_depth">
    <vt:lpwstr>2</vt:lpwstr>
  </property>
</Properties>
</file>